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E5" w:rsidRPr="00B02022" w:rsidRDefault="009A4CE5" w:rsidP="009A4CE5">
      <w:pPr>
        <w:jc w:val="center"/>
        <w:rPr>
          <w:b/>
          <w:bCs/>
          <w:i/>
        </w:rPr>
      </w:pPr>
      <w:r w:rsidRPr="00B02022">
        <w:rPr>
          <w:b/>
          <w:bCs/>
          <w:i/>
        </w:rPr>
        <w:t>«Береги глаза как зеницу ока»</w:t>
      </w:r>
    </w:p>
    <w:p w:rsidR="009A4CE5" w:rsidRPr="00B02022" w:rsidRDefault="009A4CE5" w:rsidP="009A4CE5">
      <w:pPr>
        <w:jc w:val="center"/>
        <w:rPr>
          <w:b/>
          <w:bCs/>
          <w:i/>
        </w:rPr>
      </w:pPr>
    </w:p>
    <w:p w:rsidR="009A4CE5" w:rsidRPr="00B02022" w:rsidRDefault="009A4CE5" w:rsidP="009A4CE5">
      <w:pPr>
        <w:ind w:left="840" w:hanging="840"/>
        <w:jc w:val="both"/>
      </w:pPr>
      <w:r w:rsidRPr="00B02022">
        <w:rPr>
          <w:b/>
        </w:rPr>
        <w:t>Задачи.</w:t>
      </w:r>
      <w:r w:rsidRPr="00B02022">
        <w:t xml:space="preserve"> Тренировка внутренних мышц глаз. Снятие статического напряжения с мышц глаза и улучшение кровообращения. Развитие координации движений, ловкости, меткости, глазомера. Профилактика зрения.</w:t>
      </w:r>
    </w:p>
    <w:p w:rsidR="009A4CE5" w:rsidRPr="00B02022" w:rsidRDefault="009A4CE5" w:rsidP="009A4CE5">
      <w:pPr>
        <w:ind w:left="1080" w:hanging="1080"/>
        <w:jc w:val="both"/>
      </w:pPr>
      <w:r w:rsidRPr="00B02022">
        <w:rPr>
          <w:b/>
        </w:rPr>
        <w:t>Оборудование:</w:t>
      </w:r>
      <w:r w:rsidRPr="00B02022">
        <w:t xml:space="preserve"> мячи по количеству детей; обручи; гимнастическая скамейка; доска.</w:t>
      </w:r>
    </w:p>
    <w:p w:rsidR="009A4CE5" w:rsidRPr="00B02022" w:rsidRDefault="009A4CE5" w:rsidP="009A4CE5">
      <w:pPr>
        <w:jc w:val="both"/>
        <w:rPr>
          <w:b/>
        </w:rPr>
      </w:pPr>
      <w:r w:rsidRPr="00B02022">
        <w:rPr>
          <w:b/>
        </w:rPr>
        <w:t xml:space="preserve">Ход занятия. </w:t>
      </w:r>
    </w:p>
    <w:p w:rsidR="009A4CE5" w:rsidRPr="00B02022" w:rsidRDefault="009A4CE5" w:rsidP="009A4CE5">
      <w:pPr>
        <w:jc w:val="both"/>
        <w:rPr>
          <w:b/>
        </w:rPr>
      </w:pPr>
      <w:r w:rsidRPr="00B02022">
        <w:rPr>
          <w:b/>
        </w:rPr>
        <w:t>1. Подготовительная часть.</w:t>
      </w:r>
    </w:p>
    <w:p w:rsidR="009A4CE5" w:rsidRPr="00B02022" w:rsidRDefault="009A4CE5" w:rsidP="009A4CE5">
      <w:pPr>
        <w:ind w:left="720" w:hanging="720"/>
        <w:jc w:val="both"/>
      </w:pPr>
      <w:r w:rsidRPr="00B02022">
        <w:t xml:space="preserve">Педагог. Ребята! Сегодня Мы отправимся в путешествие и посетим город </w:t>
      </w:r>
      <w:proofErr w:type="spellStart"/>
      <w:r w:rsidRPr="00B02022">
        <w:t>Глазоград</w:t>
      </w:r>
      <w:proofErr w:type="spellEnd"/>
      <w:r w:rsidRPr="00B02022">
        <w:t>. Но чтобы попасть туда, мы должны преодолеть много препятствий.</w:t>
      </w:r>
    </w:p>
    <w:p w:rsidR="009A4CE5" w:rsidRPr="00B02022" w:rsidRDefault="009A4CE5" w:rsidP="009A4CE5">
      <w:pPr>
        <w:ind w:left="180" w:hanging="180"/>
        <w:jc w:val="both"/>
        <w:rPr>
          <w:b/>
        </w:rPr>
      </w:pPr>
      <w:r w:rsidRPr="00B02022">
        <w:rPr>
          <w:b/>
        </w:rPr>
        <w:t xml:space="preserve">Корригирующая ходьба. </w:t>
      </w:r>
    </w:p>
    <w:p w:rsidR="009A4CE5" w:rsidRPr="00B02022" w:rsidRDefault="009A4CE5" w:rsidP="009A4CE5">
      <w:pPr>
        <w:ind w:left="180" w:hanging="180"/>
        <w:jc w:val="both"/>
      </w:pPr>
      <w:r w:rsidRPr="00B02022">
        <w:t>1. В путь идем мы спозаранку.</w:t>
      </w:r>
    </w:p>
    <w:p w:rsidR="009A4CE5" w:rsidRPr="00B02022" w:rsidRDefault="009A4CE5" w:rsidP="009A4CE5">
      <w:pPr>
        <w:ind w:left="180"/>
        <w:jc w:val="both"/>
      </w:pPr>
      <w:r w:rsidRPr="00B02022">
        <w:t>Не забудем про осанку.</w:t>
      </w:r>
    </w:p>
    <w:p w:rsidR="009A4CE5" w:rsidRPr="00B02022" w:rsidRDefault="009A4CE5" w:rsidP="009A4CE5">
      <w:pPr>
        <w:ind w:left="180"/>
        <w:jc w:val="both"/>
      </w:pPr>
      <w:r w:rsidRPr="00B02022">
        <w:t>Мы походим на носках, А потом на пятках.</w:t>
      </w:r>
    </w:p>
    <w:p w:rsidR="009A4CE5" w:rsidRPr="00B02022" w:rsidRDefault="009A4CE5" w:rsidP="009A4CE5">
      <w:pPr>
        <w:ind w:left="180"/>
        <w:jc w:val="both"/>
      </w:pPr>
      <w:r w:rsidRPr="00B02022">
        <w:t>(Ходьба обычная, на носках, на пятках).</w:t>
      </w:r>
    </w:p>
    <w:p w:rsidR="009A4CE5" w:rsidRPr="00B02022" w:rsidRDefault="009A4CE5" w:rsidP="009A4CE5">
      <w:pPr>
        <w:ind w:left="180" w:hanging="180"/>
        <w:jc w:val="both"/>
      </w:pPr>
      <w:r w:rsidRPr="00B02022">
        <w:t>2. Мы идем как все ребята</w:t>
      </w:r>
    </w:p>
    <w:p w:rsidR="009A4CE5" w:rsidRPr="00B02022" w:rsidRDefault="009A4CE5" w:rsidP="009A4CE5">
      <w:pPr>
        <w:ind w:left="180"/>
        <w:jc w:val="both"/>
      </w:pPr>
      <w:r w:rsidRPr="00B02022">
        <w:t>И как мишка косолапый.</w:t>
      </w:r>
    </w:p>
    <w:p w:rsidR="009A4CE5" w:rsidRPr="00B02022" w:rsidRDefault="009A4CE5" w:rsidP="009A4CE5">
      <w:pPr>
        <w:ind w:left="180"/>
        <w:jc w:val="both"/>
      </w:pPr>
      <w:r w:rsidRPr="00B02022">
        <w:t>(Ходьба на внешней стороне стопы).</w:t>
      </w:r>
    </w:p>
    <w:p w:rsidR="009A4CE5" w:rsidRPr="00B02022" w:rsidRDefault="009A4CE5" w:rsidP="009A4CE5">
      <w:pPr>
        <w:ind w:left="180" w:hanging="180"/>
        <w:jc w:val="both"/>
      </w:pPr>
      <w:r w:rsidRPr="00B02022">
        <w:t>3. До чего трава высока:</w:t>
      </w:r>
    </w:p>
    <w:p w:rsidR="009A4CE5" w:rsidRPr="00B02022" w:rsidRDefault="009A4CE5" w:rsidP="009A4CE5">
      <w:pPr>
        <w:ind w:left="180"/>
        <w:jc w:val="both"/>
      </w:pPr>
      <w:r w:rsidRPr="00B02022">
        <w:t>То крапива, то осока.</w:t>
      </w:r>
    </w:p>
    <w:p w:rsidR="009A4CE5" w:rsidRPr="00B02022" w:rsidRDefault="009A4CE5" w:rsidP="009A4CE5">
      <w:pPr>
        <w:ind w:left="180"/>
        <w:jc w:val="both"/>
      </w:pPr>
      <w:r w:rsidRPr="00B02022">
        <w:t xml:space="preserve">Выше ноги поднимай, </w:t>
      </w:r>
    </w:p>
    <w:p w:rsidR="009A4CE5" w:rsidRPr="00B02022" w:rsidRDefault="009A4CE5" w:rsidP="009A4CE5">
      <w:pPr>
        <w:ind w:left="180"/>
        <w:jc w:val="both"/>
      </w:pPr>
      <w:r w:rsidRPr="00B02022">
        <w:t>На траву не наступай.</w:t>
      </w:r>
    </w:p>
    <w:p w:rsidR="009A4CE5" w:rsidRPr="00B02022" w:rsidRDefault="009A4CE5" w:rsidP="009A4CE5">
      <w:pPr>
        <w:ind w:left="180"/>
        <w:jc w:val="both"/>
      </w:pPr>
      <w:r w:rsidRPr="00B02022">
        <w:t>(ходьба с высоким подниманием бедра).</w:t>
      </w:r>
    </w:p>
    <w:p w:rsidR="009A4CE5" w:rsidRPr="00B02022" w:rsidRDefault="009A4CE5" w:rsidP="009A4CE5">
      <w:pPr>
        <w:ind w:left="180" w:hanging="180"/>
        <w:jc w:val="both"/>
      </w:pPr>
      <w:r w:rsidRPr="00B02022">
        <w:t xml:space="preserve">4. Впереди овраг преградой, </w:t>
      </w:r>
    </w:p>
    <w:p w:rsidR="009A4CE5" w:rsidRPr="00B02022" w:rsidRDefault="009A4CE5" w:rsidP="009A4CE5">
      <w:pPr>
        <w:ind w:left="180"/>
        <w:jc w:val="both"/>
      </w:pPr>
      <w:r w:rsidRPr="00B02022">
        <w:t>Перейти его нам надо.</w:t>
      </w:r>
    </w:p>
    <w:p w:rsidR="009A4CE5" w:rsidRPr="00B02022" w:rsidRDefault="009A4CE5" w:rsidP="009A4CE5">
      <w:pPr>
        <w:ind w:left="180"/>
        <w:jc w:val="both"/>
      </w:pPr>
      <w:r w:rsidRPr="00B02022">
        <w:t>Пойдем по бревнышку «гуськом»</w:t>
      </w:r>
    </w:p>
    <w:p w:rsidR="009A4CE5" w:rsidRPr="00B02022" w:rsidRDefault="009A4CE5" w:rsidP="009A4CE5">
      <w:pPr>
        <w:ind w:left="180"/>
        <w:jc w:val="both"/>
      </w:pPr>
      <w:r w:rsidRPr="00B02022">
        <w:t>И ноги в речку окунем.</w:t>
      </w:r>
    </w:p>
    <w:p w:rsidR="009A4CE5" w:rsidRPr="00B02022" w:rsidRDefault="009A4CE5" w:rsidP="009A4CE5">
      <w:pPr>
        <w:ind w:left="180"/>
        <w:jc w:val="both"/>
      </w:pPr>
      <w:r w:rsidRPr="00B02022">
        <w:t>(Ходьба по гимнастической скамейке и спуск с нее по доске).</w:t>
      </w:r>
    </w:p>
    <w:p w:rsidR="009A4CE5" w:rsidRPr="00B02022" w:rsidRDefault="009A4CE5" w:rsidP="009A4CE5">
      <w:pPr>
        <w:ind w:left="180" w:hanging="180"/>
        <w:jc w:val="both"/>
      </w:pPr>
      <w:r w:rsidRPr="00B02022">
        <w:t>5. Ножки, ножки бежали по дорожке,</w:t>
      </w:r>
    </w:p>
    <w:p w:rsidR="009A4CE5" w:rsidRPr="00B02022" w:rsidRDefault="009A4CE5" w:rsidP="009A4CE5">
      <w:pPr>
        <w:ind w:left="180"/>
        <w:jc w:val="both"/>
      </w:pPr>
      <w:r w:rsidRPr="00B02022">
        <w:t>Бежали лесочком, прыгали по кочкам,</w:t>
      </w:r>
    </w:p>
    <w:p w:rsidR="009A4CE5" w:rsidRPr="00B02022" w:rsidRDefault="009A4CE5" w:rsidP="009A4CE5">
      <w:pPr>
        <w:ind w:left="180"/>
        <w:jc w:val="both"/>
      </w:pPr>
      <w:r w:rsidRPr="00B02022">
        <w:t>Прибежали на лужок, потеряли сапожок,</w:t>
      </w:r>
    </w:p>
    <w:p w:rsidR="009A4CE5" w:rsidRPr="00B02022" w:rsidRDefault="009A4CE5" w:rsidP="009A4CE5">
      <w:pPr>
        <w:ind w:left="180"/>
        <w:jc w:val="both"/>
      </w:pPr>
      <w:r w:rsidRPr="00B02022">
        <w:t>Сапожок нашли, в славный город мы пришли.</w:t>
      </w:r>
    </w:p>
    <w:p w:rsidR="009A4CE5" w:rsidRPr="00B02022" w:rsidRDefault="009A4CE5" w:rsidP="009A4CE5">
      <w:pPr>
        <w:ind w:left="180"/>
        <w:jc w:val="both"/>
      </w:pPr>
      <w:r w:rsidRPr="00B02022">
        <w:t xml:space="preserve">(Легкий бег </w:t>
      </w:r>
      <w:proofErr w:type="gramStart"/>
      <w:r w:rsidRPr="00B02022">
        <w:t>в чередовании с прыжками на двух ногах из обруча в обруч</w:t>
      </w:r>
      <w:proofErr w:type="gramEnd"/>
      <w:r w:rsidRPr="00B02022">
        <w:t>).</w:t>
      </w:r>
    </w:p>
    <w:p w:rsidR="009A4CE5" w:rsidRPr="00B02022" w:rsidRDefault="009A4CE5" w:rsidP="009A4CE5">
      <w:pPr>
        <w:ind w:left="180" w:hanging="180"/>
        <w:jc w:val="both"/>
        <w:rPr>
          <w:b/>
        </w:rPr>
      </w:pPr>
      <w:r w:rsidRPr="00B02022">
        <w:rPr>
          <w:b/>
        </w:rPr>
        <w:t>2. Основная часть.</w:t>
      </w:r>
    </w:p>
    <w:p w:rsidR="009A4CE5" w:rsidRPr="00B02022" w:rsidRDefault="009A4CE5" w:rsidP="009A4CE5">
      <w:pPr>
        <w:ind w:left="720" w:hanging="720"/>
        <w:jc w:val="both"/>
      </w:pPr>
      <w:r w:rsidRPr="00B02022">
        <w:t>Педагог. Ребята, в этом городе живут братья. Я загадаю вам загадку, а вы попробуйте отгадать кто это? «Два братца через дорогу живут, а друг друга не видят».</w:t>
      </w:r>
    </w:p>
    <w:p w:rsidR="009A4CE5" w:rsidRPr="00B02022" w:rsidRDefault="009A4CE5" w:rsidP="009A4CE5">
      <w:pPr>
        <w:jc w:val="both"/>
      </w:pPr>
      <w:r w:rsidRPr="00B02022">
        <w:t>Дети. Глаза.</w:t>
      </w:r>
    </w:p>
    <w:p w:rsidR="009A4CE5" w:rsidRPr="00B02022" w:rsidRDefault="009A4CE5" w:rsidP="009A4CE5">
      <w:pPr>
        <w:ind w:left="720" w:hanging="720"/>
        <w:jc w:val="both"/>
      </w:pPr>
      <w:r w:rsidRPr="00B02022">
        <w:t>Педагог. Давайте вспомним, что нужно делать, чтобы наши глаза не болели и всегда хорошо видели?</w:t>
      </w:r>
    </w:p>
    <w:p w:rsidR="009A4CE5" w:rsidRPr="00B02022" w:rsidRDefault="009A4CE5" w:rsidP="009A4CE5">
      <w:pPr>
        <w:jc w:val="both"/>
      </w:pPr>
      <w:r w:rsidRPr="00B02022">
        <w:t>Дети.  Ухаживать, тренировать, делать гимнастику для глаз.</w:t>
      </w:r>
    </w:p>
    <w:p w:rsidR="009A4CE5" w:rsidRPr="00B02022" w:rsidRDefault="009A4CE5" w:rsidP="009A4CE5">
      <w:r w:rsidRPr="00B02022">
        <w:t>Педагог. Правильно.</w:t>
      </w:r>
    </w:p>
    <w:p w:rsidR="009A4CE5" w:rsidRPr="00B02022" w:rsidRDefault="009A4CE5" w:rsidP="009A4CE5">
      <w:pPr>
        <w:ind w:firstLine="708"/>
      </w:pPr>
      <w:r w:rsidRPr="00B02022">
        <w:t xml:space="preserve">Зарядка для глаз </w:t>
      </w:r>
      <w:r w:rsidRPr="00B02022">
        <w:rPr>
          <w:b/>
        </w:rPr>
        <w:t>«На море»</w:t>
      </w:r>
    </w:p>
    <w:p w:rsidR="009A4CE5" w:rsidRPr="00B02022" w:rsidRDefault="009A4CE5" w:rsidP="009A4CE5">
      <w:r w:rsidRPr="00B02022">
        <w:t>Упражнение выполняется под медленную спокойную музыку.</w:t>
      </w:r>
    </w:p>
    <w:p w:rsidR="009A4CE5" w:rsidRPr="00B02022" w:rsidRDefault="009A4CE5" w:rsidP="009A4CE5">
      <w:proofErr w:type="spellStart"/>
      <w:r w:rsidRPr="00B02022">
        <w:t>И.п</w:t>
      </w:r>
      <w:proofErr w:type="spellEnd"/>
      <w:r w:rsidRPr="00B02022">
        <w:t xml:space="preserve">. – сидя, голова неподвижна, прямо. </w:t>
      </w:r>
    </w:p>
    <w:p w:rsidR="009A4CE5" w:rsidRPr="00B02022" w:rsidRDefault="009A4CE5" w:rsidP="009A4CE5">
      <w:r w:rsidRPr="00B02022">
        <w:t>1. «Горизонт».</w:t>
      </w:r>
    </w:p>
    <w:p w:rsidR="009A4CE5" w:rsidRPr="00B02022" w:rsidRDefault="009A4CE5" w:rsidP="009A4CE5">
      <w:pPr>
        <w:ind w:left="180"/>
        <w:jc w:val="both"/>
      </w:pPr>
      <w:r w:rsidRPr="00B02022">
        <w:t>1-4 – чертим кончиком пальца правой руки (как карандашом) линию горизонта (на море) слева - направо, глаза сопровождают движение, голову не поворачивать;</w:t>
      </w:r>
    </w:p>
    <w:p w:rsidR="009A4CE5" w:rsidRPr="00B02022" w:rsidRDefault="009A4CE5" w:rsidP="009A4CE5">
      <w:pPr>
        <w:ind w:left="180"/>
        <w:jc w:val="both"/>
      </w:pPr>
      <w:r w:rsidRPr="00B02022">
        <w:t>5-8 – повторить линию горизонта справа – налево.</w:t>
      </w:r>
    </w:p>
    <w:p w:rsidR="009A4CE5" w:rsidRPr="00B02022" w:rsidRDefault="009A4CE5" w:rsidP="009A4CE5">
      <w:pPr>
        <w:jc w:val="both"/>
      </w:pPr>
      <w:r w:rsidRPr="00B02022">
        <w:t>2. «Лодочка».</w:t>
      </w:r>
    </w:p>
    <w:p w:rsidR="009A4CE5" w:rsidRPr="00B02022" w:rsidRDefault="009A4CE5" w:rsidP="009A4CE5">
      <w:pPr>
        <w:ind w:left="180"/>
        <w:jc w:val="both"/>
      </w:pPr>
      <w:r w:rsidRPr="00B02022">
        <w:t>1-4 – чертим «лодочку» (дуга книзу), глаза повторяют движение;</w:t>
      </w:r>
    </w:p>
    <w:p w:rsidR="009A4CE5" w:rsidRPr="00B02022" w:rsidRDefault="009A4CE5" w:rsidP="009A4CE5">
      <w:pPr>
        <w:ind w:left="180"/>
        <w:jc w:val="both"/>
      </w:pPr>
      <w:r w:rsidRPr="00B02022">
        <w:t>5-8 – повторить движения счета 1-4 в другую сторону.</w:t>
      </w:r>
    </w:p>
    <w:p w:rsidR="009A4CE5" w:rsidRPr="00B02022" w:rsidRDefault="009A4CE5" w:rsidP="009A4CE5">
      <w:pPr>
        <w:jc w:val="both"/>
      </w:pPr>
      <w:r w:rsidRPr="00B02022">
        <w:t>3. «Радуга»</w:t>
      </w:r>
    </w:p>
    <w:p w:rsidR="009A4CE5" w:rsidRPr="00B02022" w:rsidRDefault="009A4CE5" w:rsidP="009A4CE5">
      <w:pPr>
        <w:ind w:left="180"/>
        <w:jc w:val="both"/>
      </w:pPr>
      <w:r w:rsidRPr="00B02022">
        <w:lastRenderedPageBreak/>
        <w:t>1-4 – чертим «радугу» (дуга кверху), глаза сопровождают движение;</w:t>
      </w:r>
    </w:p>
    <w:p w:rsidR="009A4CE5" w:rsidRPr="00B02022" w:rsidRDefault="009A4CE5" w:rsidP="009A4CE5">
      <w:pPr>
        <w:ind w:left="180"/>
        <w:jc w:val="both"/>
      </w:pPr>
      <w:r w:rsidRPr="00B02022">
        <w:t>5-8 – повторить другую сторону.</w:t>
      </w:r>
    </w:p>
    <w:p w:rsidR="009A4CE5" w:rsidRPr="00B02022" w:rsidRDefault="009A4CE5" w:rsidP="009A4CE5">
      <w:pPr>
        <w:jc w:val="both"/>
      </w:pPr>
      <w:r w:rsidRPr="00B02022">
        <w:t>4. «Солнышко».</w:t>
      </w:r>
    </w:p>
    <w:p w:rsidR="009A4CE5" w:rsidRPr="00B02022" w:rsidRDefault="009A4CE5" w:rsidP="009A4CE5">
      <w:pPr>
        <w:ind w:left="180"/>
        <w:jc w:val="both"/>
      </w:pPr>
      <w:r w:rsidRPr="00B02022">
        <w:t>1-8 – «На море солнышко» - чертим «солнышко» (круг вправо), глаза повторяют движение, затем в другую сторону.</w:t>
      </w:r>
    </w:p>
    <w:p w:rsidR="009A4CE5" w:rsidRPr="00B02022" w:rsidRDefault="009A4CE5" w:rsidP="009A4CE5">
      <w:pPr>
        <w:jc w:val="both"/>
      </w:pPr>
      <w:r w:rsidRPr="00B02022">
        <w:t>5. «Пловец плывет к берегу».</w:t>
      </w:r>
    </w:p>
    <w:p w:rsidR="009A4CE5" w:rsidRPr="00B02022" w:rsidRDefault="009A4CE5" w:rsidP="009A4CE5">
      <w:pPr>
        <w:ind w:left="180"/>
        <w:jc w:val="both"/>
      </w:pPr>
      <w:r w:rsidRPr="00B02022">
        <w:t>1-4 – правую руку поставить вперед, смотреть на кончик пальца;</w:t>
      </w:r>
    </w:p>
    <w:p w:rsidR="009A4CE5" w:rsidRPr="00B02022" w:rsidRDefault="009A4CE5" w:rsidP="009A4CE5">
      <w:pPr>
        <w:ind w:left="180"/>
        <w:jc w:val="both"/>
      </w:pPr>
      <w:r w:rsidRPr="00B02022">
        <w:t xml:space="preserve">5-8 – медленно приблизить кончик пальца правой руки к носу, а </w:t>
      </w:r>
      <w:proofErr w:type="gramStart"/>
      <w:r w:rsidRPr="00B02022">
        <w:t>левую</w:t>
      </w:r>
      <w:proofErr w:type="gramEnd"/>
      <w:r w:rsidRPr="00B02022">
        <w:t xml:space="preserve"> поставить вперед. Повторить упражнение с левой руки.</w:t>
      </w:r>
    </w:p>
    <w:p w:rsidR="009A4CE5" w:rsidRPr="00B02022" w:rsidRDefault="009A4CE5" w:rsidP="009A4CE5">
      <w:pPr>
        <w:jc w:val="both"/>
      </w:pPr>
      <w:r w:rsidRPr="00B02022">
        <w:t>6. «Яркое солнышко».</w:t>
      </w:r>
    </w:p>
    <w:p w:rsidR="009A4CE5" w:rsidRPr="00B02022" w:rsidRDefault="009A4CE5" w:rsidP="009A4CE5">
      <w:pPr>
        <w:ind w:left="180"/>
        <w:jc w:val="both"/>
      </w:pPr>
      <w:r w:rsidRPr="00B02022">
        <w:t xml:space="preserve">1-8 – зажмурить глаза – «солнце ослепило», закрыть глаза ладонями, затем поморгать глазами. </w:t>
      </w:r>
    </w:p>
    <w:p w:rsidR="009A4CE5" w:rsidRPr="00B02022" w:rsidRDefault="009A4CE5" w:rsidP="009A4CE5">
      <w:pPr>
        <w:jc w:val="both"/>
      </w:pPr>
      <w:r w:rsidRPr="00B02022">
        <w:t>Педагог.  «Будем весело играть</w:t>
      </w:r>
    </w:p>
    <w:p w:rsidR="009A4CE5" w:rsidRPr="00B02022" w:rsidRDefault="009A4CE5" w:rsidP="009A4CE5">
      <w:pPr>
        <w:jc w:val="both"/>
      </w:pPr>
      <w:r w:rsidRPr="00B02022">
        <w:t xml:space="preserve">                 И мячи свои бросать».</w:t>
      </w:r>
    </w:p>
    <w:p w:rsidR="009A4CE5" w:rsidRPr="00B02022" w:rsidRDefault="009A4CE5" w:rsidP="009A4CE5">
      <w:pPr>
        <w:jc w:val="both"/>
      </w:pPr>
      <w:r w:rsidRPr="00B02022">
        <w:t>1. Вверх подброшу мячик свой</w:t>
      </w:r>
    </w:p>
    <w:p w:rsidR="009A4CE5" w:rsidRPr="00B02022" w:rsidRDefault="009A4CE5" w:rsidP="009A4CE5">
      <w:pPr>
        <w:ind w:left="180"/>
        <w:jc w:val="both"/>
      </w:pPr>
      <w:r w:rsidRPr="00B02022">
        <w:t xml:space="preserve">Точно-точно над собой, </w:t>
      </w:r>
    </w:p>
    <w:p w:rsidR="009A4CE5" w:rsidRPr="00B02022" w:rsidRDefault="009A4CE5" w:rsidP="009A4CE5">
      <w:pPr>
        <w:ind w:left="180"/>
        <w:jc w:val="both"/>
      </w:pPr>
      <w:r w:rsidRPr="00B02022">
        <w:t>На лету схвачу руками,</w:t>
      </w:r>
    </w:p>
    <w:p w:rsidR="009A4CE5" w:rsidRPr="00B02022" w:rsidRDefault="009A4CE5" w:rsidP="009A4CE5">
      <w:pPr>
        <w:ind w:left="180"/>
        <w:jc w:val="both"/>
      </w:pPr>
      <w:r w:rsidRPr="00B02022">
        <w:t>Подтяну к груди локтями.</w:t>
      </w:r>
    </w:p>
    <w:p w:rsidR="009A4CE5" w:rsidRPr="00B02022" w:rsidRDefault="009A4CE5" w:rsidP="009A4CE5">
      <w:pPr>
        <w:ind w:left="180"/>
        <w:jc w:val="both"/>
      </w:pPr>
      <w:r w:rsidRPr="00B02022">
        <w:t>(Броски мяча вверх и ловля двумя руками).</w:t>
      </w:r>
    </w:p>
    <w:p w:rsidR="009A4CE5" w:rsidRPr="00B02022" w:rsidRDefault="009A4CE5" w:rsidP="009A4CE5">
      <w:pPr>
        <w:jc w:val="both"/>
      </w:pPr>
      <w:r w:rsidRPr="00B02022">
        <w:t>2. Высоко свой мячик брошу,</w:t>
      </w:r>
    </w:p>
    <w:p w:rsidR="009A4CE5" w:rsidRPr="00B02022" w:rsidRDefault="009A4CE5" w:rsidP="009A4CE5">
      <w:pPr>
        <w:ind w:left="180"/>
        <w:jc w:val="both"/>
      </w:pPr>
      <w:r w:rsidRPr="00B02022">
        <w:t>Хлопну весело в ладоши</w:t>
      </w:r>
    </w:p>
    <w:p w:rsidR="009A4CE5" w:rsidRPr="00B02022" w:rsidRDefault="009A4CE5" w:rsidP="009A4CE5">
      <w:pPr>
        <w:ind w:left="180"/>
        <w:jc w:val="both"/>
      </w:pPr>
      <w:r w:rsidRPr="00B02022">
        <w:t xml:space="preserve">И опять ловлю, </w:t>
      </w:r>
      <w:proofErr w:type="gramStart"/>
      <w:r w:rsidRPr="00B02022">
        <w:t>счастливый</w:t>
      </w:r>
      <w:proofErr w:type="gramEnd"/>
      <w:r w:rsidRPr="00B02022">
        <w:t>,</w:t>
      </w:r>
    </w:p>
    <w:p w:rsidR="009A4CE5" w:rsidRPr="00B02022" w:rsidRDefault="009A4CE5" w:rsidP="009A4CE5">
      <w:pPr>
        <w:ind w:left="180"/>
        <w:jc w:val="both"/>
      </w:pPr>
      <w:r w:rsidRPr="00B02022">
        <w:t>Мячик круглый и красивый.</w:t>
      </w:r>
    </w:p>
    <w:p w:rsidR="009A4CE5" w:rsidRPr="00B02022" w:rsidRDefault="009A4CE5" w:rsidP="009A4CE5">
      <w:pPr>
        <w:ind w:left="180"/>
        <w:jc w:val="both"/>
      </w:pPr>
      <w:r w:rsidRPr="00B02022">
        <w:t>(Броски мяча и ловля после хлопка в ладоши).</w:t>
      </w:r>
    </w:p>
    <w:p w:rsidR="009A4CE5" w:rsidRPr="00B02022" w:rsidRDefault="009A4CE5" w:rsidP="009A4CE5">
      <w:pPr>
        <w:jc w:val="both"/>
      </w:pPr>
      <w:r w:rsidRPr="00B02022">
        <w:t>3. Я сейчас заброшу мяч,</w:t>
      </w:r>
    </w:p>
    <w:p w:rsidR="009A4CE5" w:rsidRPr="00B02022" w:rsidRDefault="009A4CE5" w:rsidP="009A4CE5">
      <w:pPr>
        <w:ind w:left="180"/>
        <w:jc w:val="both"/>
      </w:pPr>
      <w:r w:rsidRPr="00B02022">
        <w:t>Пожелайте мне удач.</w:t>
      </w:r>
    </w:p>
    <w:p w:rsidR="009A4CE5" w:rsidRPr="00B02022" w:rsidRDefault="009A4CE5" w:rsidP="009A4CE5">
      <w:pPr>
        <w:ind w:left="180"/>
        <w:jc w:val="both"/>
      </w:pPr>
      <w:r w:rsidRPr="00B02022">
        <w:t>(Броски в баскетбольную корзину).</w:t>
      </w:r>
    </w:p>
    <w:p w:rsidR="009A4CE5" w:rsidRPr="00B02022" w:rsidRDefault="009A4CE5" w:rsidP="009A4CE5">
      <w:pPr>
        <w:ind w:left="180" w:hanging="180"/>
        <w:jc w:val="both"/>
      </w:pPr>
      <w:r w:rsidRPr="00B02022">
        <w:t xml:space="preserve">4. «Попади в тоннель» - прокатывание мяча в «тоннель» и </w:t>
      </w:r>
      <w:proofErr w:type="spellStart"/>
      <w:r w:rsidRPr="00B02022">
        <w:t>проползание</w:t>
      </w:r>
      <w:proofErr w:type="spellEnd"/>
      <w:r w:rsidRPr="00B02022">
        <w:t xml:space="preserve"> за ним на четвереньках.</w:t>
      </w:r>
    </w:p>
    <w:p w:rsidR="009A4CE5" w:rsidRPr="00B02022" w:rsidRDefault="009A4CE5" w:rsidP="009A4CE5">
      <w:pPr>
        <w:jc w:val="both"/>
        <w:rPr>
          <w:b/>
        </w:rPr>
      </w:pPr>
      <w:r w:rsidRPr="00B02022">
        <w:t>Подвижная игра</w:t>
      </w:r>
      <w:r w:rsidRPr="00B02022">
        <w:rPr>
          <w:b/>
        </w:rPr>
        <w:t xml:space="preserve"> «Чабаны и овцы»</w:t>
      </w:r>
    </w:p>
    <w:p w:rsidR="009A4CE5" w:rsidRPr="00B02022" w:rsidRDefault="009A4CE5" w:rsidP="009A4CE5">
      <w:pPr>
        <w:jc w:val="both"/>
      </w:pPr>
      <w:r w:rsidRPr="00B02022">
        <w:t xml:space="preserve">Играют две команды. В центре зала – обруч, в нем лежат мячи (овцы). По сигналу игроки первой команды раскатывают мячи по залу, по второму сигналу (между сигналами </w:t>
      </w:r>
      <w:smartTag w:uri="urn:schemas-microsoft-com:office:smarttags" w:element="time">
        <w:smartTagPr>
          <w:attr w:name="Minute" w:val="10"/>
          <w:attr w:name="Hour" w:val="5"/>
        </w:smartTagPr>
        <w:r w:rsidRPr="00B02022">
          <w:t>5-10</w:t>
        </w:r>
      </w:smartTag>
      <w:r w:rsidRPr="00B02022">
        <w:t xml:space="preserve"> секунд) игроки второй команды (чабаны) должны собрать все мячи в обруч. Учитывается время сбора мячей. Затем команды меняются ролями. Побеждает команда, собравшая овец за более короткое время.</w:t>
      </w:r>
    </w:p>
    <w:p w:rsidR="009A4CE5" w:rsidRPr="00B02022" w:rsidRDefault="009A4CE5" w:rsidP="009A4CE5">
      <w:pPr>
        <w:jc w:val="both"/>
        <w:rPr>
          <w:b/>
        </w:rPr>
      </w:pPr>
      <w:r w:rsidRPr="00B02022">
        <w:rPr>
          <w:b/>
        </w:rPr>
        <w:t>3. Заключительная часть.</w:t>
      </w:r>
    </w:p>
    <w:p w:rsidR="009A4CE5" w:rsidRPr="00B02022" w:rsidRDefault="009A4CE5" w:rsidP="009A4CE5">
      <w:pPr>
        <w:jc w:val="both"/>
        <w:rPr>
          <w:b/>
        </w:rPr>
      </w:pPr>
      <w:r w:rsidRPr="00B02022">
        <w:t>Игра малой подвижности</w:t>
      </w:r>
      <w:r w:rsidRPr="00B02022">
        <w:rPr>
          <w:b/>
        </w:rPr>
        <w:t xml:space="preserve"> «Найдем игрушку»</w:t>
      </w:r>
    </w:p>
    <w:p w:rsidR="009A4CE5" w:rsidRPr="00B02022" w:rsidRDefault="009A4CE5" w:rsidP="009A4CE5">
      <w:pPr>
        <w:jc w:val="both"/>
      </w:pPr>
      <w:r w:rsidRPr="00B02022">
        <w:rPr>
          <w:b/>
        </w:rPr>
        <w:t>Упражнения для снятия усталости глаз</w:t>
      </w:r>
      <w:r w:rsidRPr="00B02022">
        <w:t xml:space="preserve"> </w:t>
      </w:r>
    </w:p>
    <w:p w:rsidR="009A4CE5" w:rsidRPr="00B02022" w:rsidRDefault="009A4CE5" w:rsidP="009A4CE5">
      <w:pPr>
        <w:jc w:val="both"/>
      </w:pPr>
      <w:r w:rsidRPr="00B02022">
        <w:t>1. Потереть ладонью о ладонь. Закрыть глаза и положить ладони на них (10-15 сек).</w:t>
      </w:r>
    </w:p>
    <w:p w:rsidR="009A4CE5" w:rsidRPr="00B02022" w:rsidRDefault="009A4CE5" w:rsidP="009A4CE5">
      <w:pPr>
        <w:jc w:val="both"/>
      </w:pPr>
      <w:r w:rsidRPr="00B02022">
        <w:t>2. Глаза закрыты, провести большими пальцами по стороне надбровных дуг от переносицы до конца бровей. (4-5 раз).</w:t>
      </w:r>
    </w:p>
    <w:p w:rsidR="009A4CE5" w:rsidRPr="00B02022" w:rsidRDefault="009A4CE5" w:rsidP="009A4CE5">
      <w:pPr>
        <w:ind w:left="1080" w:hanging="1080"/>
        <w:jc w:val="both"/>
      </w:pPr>
      <w:r w:rsidRPr="00B02022">
        <w:t xml:space="preserve">Педагог. Ребята, вот и закончилось наше путешествие по </w:t>
      </w:r>
      <w:proofErr w:type="spellStart"/>
      <w:r w:rsidRPr="00B02022">
        <w:t>Глазаграду</w:t>
      </w:r>
      <w:proofErr w:type="spellEnd"/>
      <w:r w:rsidRPr="00B02022">
        <w:t xml:space="preserve">. </w:t>
      </w:r>
    </w:p>
    <w:p w:rsidR="009A4CE5" w:rsidRPr="00B02022" w:rsidRDefault="009A4CE5" w:rsidP="009A4CE5">
      <w:pPr>
        <w:jc w:val="both"/>
      </w:pPr>
      <w:r w:rsidRPr="00B02022">
        <w:t xml:space="preserve">Жители передали нам письмо. Давайте откроем его и прочитаем, что здесь написано. </w:t>
      </w:r>
    </w:p>
    <w:p w:rsidR="009A4CE5" w:rsidRPr="00B02022" w:rsidRDefault="009A4CE5" w:rsidP="009A4CE5">
      <w:pPr>
        <w:jc w:val="both"/>
      </w:pPr>
      <w:r w:rsidRPr="00B02022">
        <w:t xml:space="preserve">«Дорогие ребята! Мы, жители города </w:t>
      </w:r>
      <w:proofErr w:type="spellStart"/>
      <w:r w:rsidRPr="00B02022">
        <w:t>Глазоград</w:t>
      </w:r>
      <w:proofErr w:type="spellEnd"/>
      <w:r w:rsidRPr="00B02022">
        <w:t xml:space="preserve">, убедительно просим вас: берегите свои глаза, ухаживайте за ними и каждый день делайте гимнастику для глаз». </w:t>
      </w:r>
    </w:p>
    <w:p w:rsidR="009A4CE5" w:rsidRPr="00B02022" w:rsidRDefault="009A4CE5" w:rsidP="009A4CE5">
      <w:pPr>
        <w:jc w:val="right"/>
      </w:pPr>
      <w:r w:rsidRPr="00B02022">
        <w:t xml:space="preserve">С уважением, </w:t>
      </w:r>
    </w:p>
    <w:p w:rsidR="00185A95" w:rsidRDefault="009A4CE5" w:rsidP="009A4CE5">
      <w:r w:rsidRPr="00B02022">
        <w:t xml:space="preserve">жители город </w:t>
      </w:r>
      <w:proofErr w:type="spellStart"/>
      <w:r w:rsidRPr="00B02022">
        <w:t>Глазоград</w:t>
      </w:r>
      <w:bookmarkStart w:id="0" w:name="_GoBack"/>
      <w:bookmarkEnd w:id="0"/>
      <w:proofErr w:type="spellEnd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0"/>
    <w:rsid w:val="00182810"/>
    <w:rsid w:val="00185A95"/>
    <w:rsid w:val="009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>Hewlett-Packard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2014-12-27T09:37:00Z</dcterms:created>
  <dcterms:modified xsi:type="dcterms:W3CDTF">2014-12-27T09:37:00Z</dcterms:modified>
</cp:coreProperties>
</file>